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F324F">
      <w:pPr>
        <w:spacing w:line="240" w:lineRule="atLeast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材料2：</w:t>
      </w:r>
    </w:p>
    <w:p w14:paraId="00A30C05">
      <w:pPr>
        <w:spacing w:line="240" w:lineRule="atLeast"/>
        <w:jc w:val="center"/>
      </w:pPr>
      <w:r>
        <w:rPr>
          <w:rFonts w:hint="eastAsia" w:ascii="华文中宋" w:hAnsi="华文中宋" w:eastAsia="华文中宋" w:cs="华文中宋"/>
          <w:sz w:val="32"/>
          <w:szCs w:val="32"/>
        </w:rPr>
        <w:t>“信用中国”网站行政处罚信息信用修复申请表</w:t>
      </w:r>
    </w:p>
    <w:tbl>
      <w:tblPr>
        <w:tblpPr w:leftFromText="180" w:rightFromText="180" w:vertAnchor="page" w:horzAnchor="page" w:tblpX="1583" w:tblpY="3008"/>
        <w:tblOverlap w:val="never"/>
        <w:tblW w:w="93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5"/>
        <w:gridCol w:w="2122"/>
        <w:gridCol w:w="2201"/>
        <w:gridCol w:w="2534"/>
      </w:tblGrid>
      <w:tr w14:paraId="742D4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</w:tcBorders>
            <w:shd w:val="clear" w:color="auto" w:fill="auto"/>
            <w:vAlign w:val="center"/>
          </w:tcPr>
          <w:p w14:paraId="1848F0D7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申请单位名称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right w:val="single" w:color="auto" w:sz="18" w:space="0"/>
            </w:tcBorders>
            <w:shd w:val="clear" w:color="auto" w:fill="auto"/>
            <w:vAlign w:val="center"/>
          </w:tcPr>
          <w:p w14:paraId="7539FB33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 w14:paraId="4C2E8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left w:val="single" w:color="auto" w:sz="18" w:space="0"/>
            </w:tcBorders>
            <w:shd w:val="clear" w:color="auto" w:fill="auto"/>
            <w:vAlign w:val="center"/>
          </w:tcPr>
          <w:p w14:paraId="6B4B8EF3">
            <w:pPr>
              <w:spacing w:line="240" w:lineRule="auto"/>
              <w:jc w:val="center"/>
              <w:rPr>
                <w:rFonts w:ascii="仿宋" w:hAnsi="仿宋" w:eastAsia="仿宋" w:cs="仿宋"/>
                <w:sz w:val="21"/>
                <w:szCs w:val="20"/>
              </w:rPr>
            </w:pPr>
            <w:r>
              <w:rPr>
                <w:rFonts w:hint="eastAsia" w:ascii="宋体" w:hAnsi="宋体" w:cs="宋体"/>
                <w:b/>
              </w:rPr>
              <w:t>统一社会信用代码</w:t>
            </w:r>
          </w:p>
        </w:tc>
        <w:tc>
          <w:tcPr>
            <w:tcW w:w="6857" w:type="dxa"/>
            <w:gridSpan w:val="3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5A7D3DD4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 xml:space="preserve">   </w:t>
            </w:r>
          </w:p>
        </w:tc>
      </w:tr>
      <w:tr w14:paraId="1BDAE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left w:val="single" w:color="auto" w:sz="18" w:space="0"/>
            </w:tcBorders>
            <w:shd w:val="clear" w:color="auto" w:fill="auto"/>
            <w:vAlign w:val="center"/>
          </w:tcPr>
          <w:p w14:paraId="53AE4C0E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经办人姓名</w:t>
            </w:r>
          </w:p>
          <w:p w14:paraId="3A70096D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" w:hAnsi="仿宋" w:eastAsia="仿宋" w:cs="仿宋"/>
                <w:sz w:val="21"/>
                <w:szCs w:val="20"/>
              </w:rPr>
              <w:t>（需与授权委托书一致）</w:t>
            </w:r>
          </w:p>
        </w:tc>
        <w:tc>
          <w:tcPr>
            <w:tcW w:w="2122" w:type="dxa"/>
            <w:shd w:val="clear" w:color="auto" w:fill="auto"/>
            <w:vAlign w:val="center"/>
          </w:tcPr>
          <w:p w14:paraId="56C625D3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  <w:tc>
          <w:tcPr>
            <w:tcW w:w="2201" w:type="dxa"/>
            <w:shd w:val="clear" w:color="auto" w:fill="auto"/>
            <w:vAlign w:val="center"/>
          </w:tcPr>
          <w:p w14:paraId="4B1B81D6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经办人联系方式</w:t>
            </w:r>
          </w:p>
        </w:tc>
        <w:tc>
          <w:tcPr>
            <w:tcW w:w="2534" w:type="dxa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76125DD4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 w14:paraId="44C64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4597" w:type="dxa"/>
            <w:gridSpan w:val="2"/>
            <w:tcBorders>
              <w:left w:val="single" w:color="auto" w:sz="18" w:space="0"/>
              <w:bottom w:val="single" w:color="auto" w:sz="18" w:space="0"/>
            </w:tcBorders>
            <w:shd w:val="clear" w:color="auto" w:fill="auto"/>
            <w:vAlign w:val="center"/>
          </w:tcPr>
          <w:p w14:paraId="312A80C3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申请提前终止公示的行政处罚决定书文号</w:t>
            </w:r>
          </w:p>
        </w:tc>
        <w:tc>
          <w:tcPr>
            <w:tcW w:w="4735" w:type="dxa"/>
            <w:gridSpan w:val="2"/>
            <w:tcBorders>
              <w:bottom w:val="single" w:color="auto" w:sz="18" w:space="0"/>
              <w:right w:val="single" w:color="auto" w:sz="18" w:space="0"/>
            </w:tcBorders>
            <w:shd w:val="clear" w:color="auto" w:fill="auto"/>
            <w:vAlign w:val="center"/>
          </w:tcPr>
          <w:p w14:paraId="679C3402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 w14:paraId="3ADEB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9332" w:type="dxa"/>
            <w:gridSpan w:val="4"/>
            <w:tcBorders>
              <w:top w:val="single" w:color="auto" w:sz="18" w:space="0"/>
              <w:left w:val="single" w:color="auto" w:sz="18" w:space="0"/>
              <w:bottom w:val="single" w:color="auto" w:sz="2" w:space="0"/>
              <w:right w:val="single" w:color="auto" w:sz="18" w:space="0"/>
            </w:tcBorders>
            <w:shd w:val="clear" w:color="auto" w:fill="auto"/>
            <w:vAlign w:val="center"/>
          </w:tcPr>
          <w:p w14:paraId="666FDE42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以下由行政处罚机关填写</w:t>
            </w:r>
          </w:p>
        </w:tc>
      </w:tr>
      <w:tr w14:paraId="70D56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  <w:bottom w:val="single" w:color="auto" w:sz="2" w:space="0"/>
              <w:right w:val="single" w:color="auto" w:sz="2" w:space="0"/>
            </w:tcBorders>
            <w:shd w:val="clear" w:color="auto" w:fill="auto"/>
            <w:vAlign w:val="center"/>
          </w:tcPr>
          <w:p w14:paraId="7D21FE5A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行政处罚机关名称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left w:val="single" w:color="auto" w:sz="2" w:space="0"/>
              <w:right w:val="single" w:color="auto" w:sz="18" w:space="0"/>
            </w:tcBorders>
            <w:shd w:val="clear" w:color="auto" w:fill="auto"/>
            <w:vAlign w:val="center"/>
          </w:tcPr>
          <w:p w14:paraId="5A19E352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渝中区消防救援支队</w:t>
            </w:r>
          </w:p>
        </w:tc>
      </w:tr>
      <w:tr w14:paraId="0B40BA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475" w:type="dxa"/>
            <w:tcBorders>
              <w:top w:val="single" w:color="auto" w:sz="2" w:space="0"/>
              <w:left w:val="single" w:color="auto" w:sz="18" w:space="0"/>
            </w:tcBorders>
            <w:shd w:val="clear" w:color="auto" w:fill="auto"/>
            <w:vAlign w:val="center"/>
          </w:tcPr>
          <w:p w14:paraId="424E3CC6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行政处罚机关经办人</w:t>
            </w:r>
          </w:p>
        </w:tc>
        <w:tc>
          <w:tcPr>
            <w:tcW w:w="2122" w:type="dxa"/>
            <w:shd w:val="clear" w:color="auto" w:fill="auto"/>
            <w:vAlign w:val="center"/>
          </w:tcPr>
          <w:p w14:paraId="73C069B6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  <w:tc>
          <w:tcPr>
            <w:tcW w:w="2201" w:type="dxa"/>
            <w:shd w:val="clear" w:color="auto" w:fill="auto"/>
            <w:vAlign w:val="center"/>
          </w:tcPr>
          <w:p w14:paraId="1F95CA35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联系电话</w:t>
            </w:r>
          </w:p>
        </w:tc>
        <w:tc>
          <w:tcPr>
            <w:tcW w:w="2534" w:type="dxa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3955A3C5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 w14:paraId="25E55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restart"/>
            <w:tcBorders>
              <w:left w:val="single" w:color="auto" w:sz="18" w:space="0"/>
            </w:tcBorders>
            <w:shd w:val="clear" w:color="auto" w:fill="auto"/>
            <w:vAlign w:val="center"/>
          </w:tcPr>
          <w:p w14:paraId="4671B160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</w:p>
          <w:p w14:paraId="201025E4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行政处罚机关</w:t>
            </w:r>
          </w:p>
          <w:p w14:paraId="4A13D6D0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说明行政处罚决定书明确的责任义务</w:t>
            </w:r>
          </w:p>
          <w:p w14:paraId="75A3EA42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履行情况</w:t>
            </w:r>
          </w:p>
        </w:tc>
        <w:tc>
          <w:tcPr>
            <w:tcW w:w="2122" w:type="dxa"/>
            <w:vMerge w:val="restart"/>
            <w:shd w:val="clear" w:color="auto" w:fill="auto"/>
            <w:vAlign w:val="center"/>
          </w:tcPr>
          <w:p w14:paraId="2023CB73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缴纳罚款情况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5B1CF9CD"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szCs w:val="24"/>
              </w:rPr>
              <w:t>□有罚款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      □已缴纳  / □未缴纳</w:t>
            </w:r>
          </w:p>
        </w:tc>
      </w:tr>
      <w:tr w14:paraId="7BFA8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 w14:paraId="12026B27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continue"/>
            <w:shd w:val="clear" w:color="auto" w:fill="auto"/>
          </w:tcPr>
          <w:p w14:paraId="6C5899F1">
            <w:pPr>
              <w:spacing w:line="240" w:lineRule="auto"/>
              <w:rPr>
                <w:rFonts w:ascii="宋体" w:hAnsi="宋体" w:cs="宋体"/>
                <w:b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162474BC"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szCs w:val="24"/>
              </w:rPr>
              <w:t>□</w:t>
            </w:r>
            <w:r>
              <w:rPr>
                <w:rFonts w:hint="eastAsia" w:ascii="宋体" w:hAnsi="宋体" w:cs="宋体"/>
              </w:rPr>
              <w:t>无罚款</w:t>
            </w:r>
          </w:p>
        </w:tc>
      </w:tr>
      <w:tr w14:paraId="23E62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 w14:paraId="05E8ED2D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restart"/>
            <w:shd w:val="clear" w:color="auto" w:fill="auto"/>
            <w:vAlign w:val="center"/>
          </w:tcPr>
          <w:p w14:paraId="0404517E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整改情况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7119333F"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szCs w:val="24"/>
              </w:rPr>
              <w:t>□有整改要求</w:t>
            </w:r>
            <w:r>
              <w:rPr>
                <w:rFonts w:hint="eastAsia" w:ascii="仿宋" w:hAnsi="仿宋" w:eastAsia="仿宋" w:cs="仿宋"/>
                <w:sz w:val="21"/>
                <w:szCs w:val="21"/>
              </w:rPr>
              <w:t xml:space="preserve"> □已整改到位 / □未整改到位</w:t>
            </w:r>
          </w:p>
        </w:tc>
      </w:tr>
      <w:tr w14:paraId="2C829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 w14:paraId="6365A62A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continue"/>
            <w:shd w:val="clear" w:color="auto" w:fill="auto"/>
          </w:tcPr>
          <w:p w14:paraId="690DC488">
            <w:pPr>
              <w:spacing w:line="240" w:lineRule="auto"/>
              <w:rPr>
                <w:rFonts w:ascii="宋体" w:hAnsi="宋体" w:cs="宋体"/>
                <w:b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7F7F63E9"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□无整改要求</w:t>
            </w:r>
          </w:p>
        </w:tc>
      </w:tr>
      <w:tr w14:paraId="6C2F4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3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 w14:paraId="6A92F41D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restart"/>
            <w:shd w:val="clear" w:color="auto" w:fill="auto"/>
            <w:vAlign w:val="center"/>
          </w:tcPr>
          <w:p w14:paraId="6DEA205E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hint="eastAsia" w:ascii="宋体" w:hAnsi="宋体" w:cs="宋体"/>
                <w:b/>
              </w:rPr>
              <w:t>处罚决定书明确的其他责任义务</w:t>
            </w: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103FA87D">
            <w:pPr>
              <w:jc w:val="left"/>
              <w:rPr>
                <w:rFonts w:ascii="仿宋" w:hAnsi="仿宋" w:eastAsia="仿宋" w:cs="仿宋"/>
                <w:sz w:val="21"/>
                <w:szCs w:val="21"/>
                <w:u w:val="single"/>
              </w:rPr>
            </w:pPr>
            <w:r>
              <w:rPr>
                <w:rFonts w:hint="eastAsia" w:ascii="宋体" w:hAnsi="宋体" w:cs="宋体"/>
                <w:szCs w:val="24"/>
              </w:rPr>
              <w:t>□有其他责任义务：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</w:rPr>
              <w:t xml:space="preserve">                  </w:t>
            </w:r>
          </w:p>
          <w:p w14:paraId="2E29A106">
            <w:pPr>
              <w:jc w:val="left"/>
              <w:rPr>
                <w:rFonts w:ascii="宋体" w:hAnsi="宋体" w:cs="宋体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□已履行到位 / □未履行到位</w:t>
            </w:r>
          </w:p>
        </w:tc>
      </w:tr>
      <w:tr w14:paraId="69016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5" w:type="dxa"/>
            <w:vMerge w:val="continue"/>
            <w:tcBorders>
              <w:left w:val="single" w:color="auto" w:sz="18" w:space="0"/>
            </w:tcBorders>
            <w:shd w:val="clear" w:color="auto" w:fill="auto"/>
          </w:tcPr>
          <w:p w14:paraId="1FAA0505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2122" w:type="dxa"/>
            <w:vMerge w:val="continue"/>
            <w:shd w:val="clear" w:color="auto" w:fill="auto"/>
          </w:tcPr>
          <w:p w14:paraId="0B24DD58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4735" w:type="dxa"/>
            <w:gridSpan w:val="2"/>
            <w:tcBorders>
              <w:right w:val="single" w:color="auto" w:sz="18" w:space="0"/>
            </w:tcBorders>
            <w:shd w:val="clear" w:color="auto" w:fill="auto"/>
            <w:vAlign w:val="center"/>
          </w:tcPr>
          <w:p w14:paraId="46A3122C"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</w:rPr>
              <w:t>□无其他责任义务</w:t>
            </w:r>
          </w:p>
        </w:tc>
      </w:tr>
      <w:tr w14:paraId="29245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</w:trPr>
        <w:tc>
          <w:tcPr>
            <w:tcW w:w="2475" w:type="dxa"/>
            <w:vMerge w:val="continue"/>
            <w:tcBorders>
              <w:left w:val="single" w:color="auto" w:sz="18" w:space="0"/>
              <w:bottom w:val="single" w:color="auto" w:sz="18" w:space="0"/>
            </w:tcBorders>
            <w:shd w:val="clear" w:color="auto" w:fill="auto"/>
            <w:vAlign w:val="center"/>
          </w:tcPr>
          <w:p w14:paraId="32D8DF8B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  <w:tc>
          <w:tcPr>
            <w:tcW w:w="6857" w:type="dxa"/>
            <w:gridSpan w:val="3"/>
            <w:tcBorders>
              <w:bottom w:val="single" w:color="auto" w:sz="18" w:space="0"/>
              <w:right w:val="single" w:color="auto" w:sz="18" w:space="0"/>
            </w:tcBorders>
            <w:shd w:val="clear" w:color="auto" w:fill="auto"/>
          </w:tcPr>
          <w:p w14:paraId="2E2C90C5">
            <w:pPr>
              <w:spacing w:line="240" w:lineRule="auto"/>
              <w:rPr>
                <w:rFonts w:hint="eastAsia" w:ascii="宋体" w:hAnsi="宋体" w:cs="宋体"/>
              </w:rPr>
            </w:pPr>
          </w:p>
          <w:p w14:paraId="615C5EAB">
            <w:pPr>
              <w:ind w:firstLine="480" w:firstLineChars="200"/>
              <w:rPr>
                <w:rFonts w:hint="eastAsia" w:ascii="宋体" w:hAnsi="宋体" w:cs="宋体"/>
              </w:rPr>
            </w:pPr>
            <w:r>
              <w:rPr>
                <w:rFonts w:hint="eastAsia" w:ascii="宋体" w:hAnsi="宋体" w:cs="宋体"/>
              </w:rPr>
              <w:t>我单位同意该行政处罚信息达到最短公示期限后，在“信用中国”网站提前终止公示。</w:t>
            </w:r>
          </w:p>
          <w:p w14:paraId="6B0CB3A7">
            <w:pPr>
              <w:ind w:firstLine="480" w:firstLineChars="200"/>
              <w:jc w:val="right"/>
              <w:rPr>
                <w:rFonts w:ascii="宋体" w:hAnsi="宋体" w:cs="宋体"/>
                <w:u w:val="single"/>
              </w:rPr>
            </w:pPr>
            <w:r>
              <w:rPr>
                <w:rFonts w:hint="eastAsia" w:ascii="宋体" w:hAnsi="宋体" w:cs="宋体"/>
              </w:rPr>
              <w:t>行政处罚决定机关名称：</w:t>
            </w:r>
            <w:r>
              <w:rPr>
                <w:rFonts w:hint="eastAsia" w:ascii="宋体" w:hAnsi="宋体" w:cs="宋体"/>
                <w:u w:val="single"/>
              </w:rPr>
              <w:t xml:space="preserve">              </w:t>
            </w:r>
            <w:r>
              <w:rPr>
                <w:rFonts w:hint="eastAsia" w:ascii="仿宋" w:hAnsi="仿宋" w:eastAsia="仿宋" w:cs="仿宋"/>
                <w:u w:val="single"/>
              </w:rPr>
              <w:t>（盖章）</w:t>
            </w:r>
          </w:p>
          <w:p w14:paraId="3C70B085">
            <w:pPr>
              <w:ind w:firstLine="480" w:firstLineChars="200"/>
              <w:jc w:val="right"/>
              <w:rPr>
                <w:rFonts w:ascii="宋体" w:hAnsi="宋体" w:cs="宋体"/>
                <w:u w:val="single"/>
              </w:rPr>
            </w:pPr>
            <w:r>
              <w:rPr>
                <w:rFonts w:hint="eastAsia" w:ascii="宋体" w:hAnsi="宋体" w:cs="宋体"/>
                <w:u w:val="single"/>
              </w:rPr>
              <w:t xml:space="preserve">      </w:t>
            </w:r>
            <w:r>
              <w:rPr>
                <w:rFonts w:hint="eastAsia" w:ascii="宋体" w:hAnsi="宋体" w:cs="宋体"/>
              </w:rPr>
              <w:t>年</w:t>
            </w:r>
            <w:r>
              <w:rPr>
                <w:rFonts w:hint="eastAsia" w:ascii="宋体" w:hAnsi="宋体" w:cs="宋体"/>
                <w:u w:val="single"/>
              </w:rPr>
              <w:t xml:space="preserve">     </w:t>
            </w:r>
            <w:r>
              <w:rPr>
                <w:rFonts w:hint="eastAsia" w:ascii="宋体" w:hAnsi="宋体" w:cs="宋体"/>
              </w:rPr>
              <w:t>月</w:t>
            </w:r>
            <w:r>
              <w:rPr>
                <w:rFonts w:hint="eastAsia" w:ascii="宋体" w:hAnsi="宋体" w:cs="宋体"/>
                <w:u w:val="single"/>
              </w:rPr>
              <w:t xml:space="preserve">     </w:t>
            </w:r>
            <w:r>
              <w:rPr>
                <w:rFonts w:hint="eastAsia" w:ascii="宋体" w:hAnsi="宋体" w:cs="宋体"/>
              </w:rPr>
              <w:t>日</w:t>
            </w:r>
          </w:p>
        </w:tc>
      </w:tr>
      <w:tr w14:paraId="3349F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2475" w:type="dxa"/>
            <w:tcBorders>
              <w:top w:val="single" w:color="auto" w:sz="18" w:space="0"/>
              <w:left w:val="single" w:color="auto" w:sz="18" w:space="0"/>
              <w:bottom w:val="single" w:color="auto" w:sz="18" w:space="0"/>
            </w:tcBorders>
            <w:shd w:val="clear" w:color="auto" w:fill="auto"/>
            <w:vAlign w:val="center"/>
          </w:tcPr>
          <w:p w14:paraId="79439450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/>
              </w:rPr>
              <w:t>备注</w:t>
            </w:r>
          </w:p>
        </w:tc>
        <w:tc>
          <w:tcPr>
            <w:tcW w:w="6857" w:type="dxa"/>
            <w:gridSpan w:val="3"/>
            <w:tcBorders>
              <w:top w:val="single" w:color="auto" w:sz="18" w:space="0"/>
              <w:bottom w:val="single" w:color="auto" w:sz="18" w:space="0"/>
              <w:right w:val="single" w:color="auto" w:sz="18" w:space="0"/>
            </w:tcBorders>
            <w:shd w:val="clear" w:color="auto" w:fill="auto"/>
          </w:tcPr>
          <w:p w14:paraId="188EA8DA">
            <w:pPr>
              <w:spacing w:line="240" w:lineRule="auto"/>
              <w:rPr>
                <w:rFonts w:ascii="宋体" w:hAnsi="宋体" w:cs="宋体"/>
                <w:sz w:val="21"/>
                <w:szCs w:val="20"/>
              </w:rPr>
            </w:pPr>
          </w:p>
        </w:tc>
      </w:tr>
    </w:tbl>
    <w:p w14:paraId="59A43283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variable"/>
    <w:sig w:usb0="E0002EFF" w:usb1="C000785B" w:usb2="00000009" w:usb3="00000000" w:csb0="400001FF" w:csb1="FFFF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@黑体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00"/>
    <w:family w:val="auto"/>
    <w:pitch w:val="default"/>
    <w:sig w:usb0="00000001" w:usb1="080E0000" w:usb2="00000000" w:usb3="00000000" w:csb0="00040000" w:csb1="00000000"/>
  </w:font>
  <w:font w:name="@方正仿宋_GBK">
    <w:altName w:val="仿宋"/>
    <w:panose1 w:val="00000000000000000000"/>
    <w:charset w:val="00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@华文中宋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A026B8C"/>
    <w:multiLevelType w:val="multilevel"/>
    <w:tmpl w:val="1A026B8C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gxNjgxMDMxZjA4MDExNjU4NjU4YjRmYWFlNTAyOTYifQ=="/>
  </w:docVars>
  <w:rsids>
    <w:rsidRoot w:val="00000000"/>
    <w:rsid w:val="10E550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napToGrid w:val="0"/>
      <w:spacing w:line="360" w:lineRule="auto"/>
      <w:jc w:val="both"/>
    </w:pPr>
    <w:rPr>
      <w:kern w:val="2"/>
      <w:sz w:val="24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numPr>
        <w:ilvl w:val="0"/>
        <w:numId w:val="1"/>
      </w:numPr>
      <w:spacing w:before="140" w:after="140" w:line="576" w:lineRule="auto"/>
      <w:ind w:left="431" w:hanging="431"/>
      <w:outlineLvl w:val="0"/>
    </w:pPr>
    <w:rPr>
      <w:b/>
      <w:kern w:val="44"/>
      <w:sz w:val="32"/>
    </w:rPr>
  </w:style>
  <w:style w:type="paragraph" w:styleId="3">
    <w:name w:val="heading 2"/>
    <w:basedOn w:val="1"/>
    <w:next w:val="1"/>
    <w:uiPriority w:val="0"/>
    <w:pPr>
      <w:keepNext/>
      <w:keepLines/>
      <w:numPr>
        <w:ilvl w:val="1"/>
        <w:numId w:val="1"/>
      </w:numPr>
      <w:spacing w:before="40" w:after="40"/>
      <w:outlineLvl w:val="1"/>
    </w:pPr>
    <w:rPr>
      <w:rFonts w:ascii="宋体" w:hAnsi="宋体" w:cs="宋体"/>
      <w:b/>
      <w:sz w:val="30"/>
      <w:szCs w:val="30"/>
    </w:rPr>
  </w:style>
  <w:style w:type="paragraph" w:styleId="4">
    <w:name w:val="heading 3"/>
    <w:basedOn w:val="1"/>
    <w:next w:val="1"/>
    <w:uiPriority w:val="0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5">
    <w:name w:val="heading 4"/>
    <w:basedOn w:val="1"/>
    <w:next w:val="1"/>
    <w:uiPriority w:val="0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uiPriority w:val="0"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7">
    <w:name w:val="heading 6"/>
    <w:basedOn w:val="1"/>
    <w:next w:val="1"/>
    <w:uiPriority w:val="0"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hAnsi="Arial" w:eastAsia="黑体"/>
      <w:b/>
    </w:rPr>
  </w:style>
  <w:style w:type="paragraph" w:styleId="8">
    <w:name w:val="heading 7"/>
    <w:basedOn w:val="1"/>
    <w:next w:val="1"/>
    <w:uiPriority w:val="0"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</w:rPr>
  </w:style>
  <w:style w:type="paragraph" w:styleId="9">
    <w:name w:val="heading 8"/>
    <w:basedOn w:val="1"/>
    <w:next w:val="1"/>
    <w:uiPriority w:val="0"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hAnsi="Arial" w:eastAsia="黑体"/>
    </w:rPr>
  </w:style>
  <w:style w:type="paragraph" w:styleId="10">
    <w:name w:val="heading 9"/>
    <w:basedOn w:val="1"/>
    <w:next w:val="1"/>
    <w:uiPriority w:val="0"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hAnsi="Arial" w:eastAsia="黑体"/>
      <w:sz w:val="21"/>
    </w:rPr>
  </w:style>
  <w:style w:type="character" w:default="1" w:styleId="16">
    <w:name w:val="Default Paragraph Font"/>
    <w:uiPriority w:val="0"/>
  </w:style>
  <w:style w:type="table" w:default="1" w:styleId="14">
    <w:name w:val="Normal Table"/>
    <w:uiPriority w:val="0"/>
    <w:rPr>
      <w:lang w:val="en-US" w:eastAsia="zh-CN" w:bidi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uiPriority w:val="0"/>
    <w:pPr>
      <w:adjustRightInd w:val="0"/>
    </w:pPr>
    <w:rPr>
      <w:szCs w:val="24"/>
    </w:rPr>
  </w:style>
  <w:style w:type="paragraph" w:styleId="12">
    <w:name w:val="footer"/>
    <w:basedOn w:val="1"/>
    <w:link w:val="18"/>
    <w:uiPriority w:val="0"/>
    <w:pPr>
      <w:spacing w:line="240" w:lineRule="auto"/>
      <w:jc w:val="left"/>
    </w:pPr>
    <w:rPr>
      <w:sz w:val="18"/>
      <w:szCs w:val="18"/>
    </w:rPr>
  </w:style>
  <w:style w:type="paragraph" w:styleId="13">
    <w:name w:val="header"/>
    <w:basedOn w:val="1"/>
    <w:link w:val="17"/>
    <w:uiPriority w:val="0"/>
    <w:pPr>
      <w:spacing w:line="240" w:lineRule="auto"/>
      <w:jc w:val="center"/>
    </w:pPr>
    <w:rPr>
      <w:sz w:val="18"/>
      <w:szCs w:val="18"/>
    </w:rPr>
  </w:style>
  <w:style w:type="table" w:styleId="15">
    <w:name w:val="Table Grid"/>
    <w:basedOn w:val="14"/>
    <w:uiPriority w:val="0"/>
    <w:pPr>
      <w:widowControl w:val="0"/>
      <w:jc w:val="both"/>
    </w:pPr>
    <w:rPr>
      <w:lang w:val="en-US" w:eastAsia="zh-CN" w:bidi="ar-S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7">
    <w:name w:val="页眉 字符"/>
    <w:link w:val="13"/>
    <w:uiPriority w:val="0"/>
    <w:rPr>
      <w:rFonts w:cs="Times New Roman"/>
      <w:kern w:val="2"/>
      <w:sz w:val="18"/>
      <w:szCs w:val="18"/>
    </w:rPr>
  </w:style>
  <w:style w:type="character" w:customStyle="1" w:styleId="18">
    <w:name w:val="页脚 字符"/>
    <w:link w:val="12"/>
    <w:uiPriority w:val="0"/>
    <w:rPr>
      <w:rFonts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332</Words>
  <Characters>338</Characters>
  <Lines>3</Lines>
  <Paragraphs>1</Paragraphs>
  <TotalTime>1</TotalTime>
  <ScaleCrop>false</ScaleCrop>
  <LinksUpToDate>false</LinksUpToDate>
  <CharactersWithSpaces>404</CharactersWithSpaces>
  <Application>WPS Office_12.1.0.18608_F1E327BC-269C-435d-A152-05C5408002CA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2024-04-28T06:49:00Z</dcterms:created>
  <dc:creator>景辉</dc:creator>
  <cp:lastModifiedBy>肖中东</cp:lastModifiedBy>
  <cp:lastPrinted>2023-04-21T01:55:00Z</cp:lastPrinted>
  <dcterms:modified xsi:type="dcterms:W3CDTF">2024-10-25T05:54:39Z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BD04AD6A573E4731A18FD5EB11D68630_13</vt:lpwstr>
  </property>
</Properties>
</file>